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1CD01" w14:textId="77777777" w:rsidR="00AF3966" w:rsidRDefault="00075AE4" w:rsidP="00075AE4">
      <w:pPr>
        <w:spacing w:after="0" w:line="265" w:lineRule="auto"/>
        <w:ind w:left="1450" w:right="3393" w:firstLine="710"/>
        <w:jc w:val="center"/>
      </w:pPr>
      <w:r>
        <w:t>AGENDA FOR FINANCE, FEES</w:t>
      </w:r>
    </w:p>
    <w:p w14:paraId="7C726CD6" w14:textId="46BF655B" w:rsidR="00AF3966" w:rsidRDefault="00075AE4" w:rsidP="00075AE4">
      <w:pPr>
        <w:spacing w:after="0" w:line="265" w:lineRule="auto"/>
        <w:ind w:left="1450" w:right="3490" w:firstLine="710"/>
        <w:jc w:val="center"/>
      </w:pPr>
      <w:r>
        <w:t>AND SALARIES COMMITTEE</w:t>
      </w:r>
    </w:p>
    <w:p w14:paraId="37A02881" w14:textId="59C648D3" w:rsidR="00075AE4" w:rsidRDefault="00075AE4" w:rsidP="00075AE4">
      <w:pPr>
        <w:spacing w:after="0" w:line="265" w:lineRule="auto"/>
        <w:ind w:left="2890" w:right="3490" w:firstLine="710"/>
      </w:pPr>
      <w:r>
        <w:t>AMENDED</w:t>
      </w:r>
    </w:p>
    <w:p w14:paraId="189994B0" w14:textId="77777777" w:rsidR="00075AE4" w:rsidRDefault="00075AE4">
      <w:pPr>
        <w:spacing w:after="678" w:line="265" w:lineRule="auto"/>
        <w:ind w:left="10" w:right="3490" w:hanging="10"/>
        <w:jc w:val="right"/>
      </w:pPr>
    </w:p>
    <w:p w14:paraId="4CC646E7" w14:textId="77777777" w:rsidR="00AF3966" w:rsidRDefault="00075AE4">
      <w:pPr>
        <w:ind w:left="14" w:right="0"/>
      </w:pPr>
      <w:r>
        <w:t>Date: January 14. 2021 Time: 9:00am</w:t>
      </w:r>
    </w:p>
    <w:p w14:paraId="6D9ADAD1" w14:textId="77777777" w:rsidR="00AF3966" w:rsidRDefault="00075AE4">
      <w:pPr>
        <w:ind w:left="14" w:right="0"/>
      </w:pPr>
      <w:r>
        <w:t xml:space="preserve">Keith </w:t>
      </w:r>
      <w:proofErr w:type="spellStart"/>
      <w:r>
        <w:t>Krohe</w:t>
      </w:r>
      <w:proofErr w:type="spellEnd"/>
      <w:r>
        <w:t>, Hancock Count Health Insurance</w:t>
      </w:r>
    </w:p>
    <w:p w14:paraId="68C96807" w14:textId="77777777" w:rsidR="00AF3966" w:rsidRDefault="00075AE4">
      <w:pPr>
        <w:spacing w:after="2" w:line="437" w:lineRule="auto"/>
        <w:ind w:left="14" w:right="5477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7C7E51A" wp14:editId="1AACD6BD">
            <wp:simplePos x="0" y="0"/>
            <wp:positionH relativeFrom="page">
              <wp:posOffset>7531608</wp:posOffset>
            </wp:positionH>
            <wp:positionV relativeFrom="page">
              <wp:posOffset>6695437</wp:posOffset>
            </wp:positionV>
            <wp:extent cx="18288" cy="911628"/>
            <wp:effectExtent l="0" t="0" r="0" b="0"/>
            <wp:wrapTopAndBottom/>
            <wp:docPr id="334" name="Picture 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Picture 33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911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73B6BE4A" wp14:editId="44AF0E79">
            <wp:simplePos x="0" y="0"/>
            <wp:positionH relativeFrom="page">
              <wp:posOffset>7522464</wp:posOffset>
            </wp:positionH>
            <wp:positionV relativeFrom="page">
              <wp:posOffset>8972983</wp:posOffset>
            </wp:positionV>
            <wp:extent cx="18288" cy="804916"/>
            <wp:effectExtent l="0" t="0" r="0" b="0"/>
            <wp:wrapTopAndBottom/>
            <wp:docPr id="335" name="Picture 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Picture 3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804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Laurie Sutton, Public Transportation County Treasurers Report:</w:t>
      </w:r>
    </w:p>
    <w:p w14:paraId="11A8C829" w14:textId="77777777" w:rsidR="00AF3966" w:rsidRDefault="00075AE4">
      <w:pPr>
        <w:spacing w:after="174"/>
        <w:ind w:left="14" w:right="0"/>
      </w:pPr>
      <w:r>
        <w:t>Supervisor of Assessments Report:</w:t>
      </w:r>
    </w:p>
    <w:p w14:paraId="13138ACA" w14:textId="41E5139E" w:rsidR="00AF3966" w:rsidRDefault="00075AE4">
      <w:pPr>
        <w:spacing w:after="172"/>
        <w:ind w:left="14" w:right="0"/>
      </w:pPr>
      <w:r>
        <w:t>Bellwether, LLC</w:t>
      </w:r>
    </w:p>
    <w:p w14:paraId="0C2E6147" w14:textId="781FFD0A" w:rsidR="00075AE4" w:rsidRDefault="00075AE4">
      <w:pPr>
        <w:spacing w:after="172"/>
        <w:ind w:left="14" w:right="0"/>
      </w:pPr>
      <w:r>
        <w:t>Resolution to Renew Contract with Building Commission- 432,000</w:t>
      </w:r>
    </w:p>
    <w:p w14:paraId="7E3B720C" w14:textId="56D77FB0" w:rsidR="009F27FB" w:rsidRDefault="009F27FB">
      <w:pPr>
        <w:spacing w:after="172"/>
        <w:ind w:left="14" w:right="0"/>
      </w:pPr>
      <w:r>
        <w:t xml:space="preserve">Contract for Agreement Prosecutor by </w:t>
      </w:r>
      <w:proofErr w:type="spellStart"/>
      <w:r>
        <w:t>Karpel</w:t>
      </w:r>
      <w:proofErr w:type="spellEnd"/>
      <w:r>
        <w:t>-State’s Attorney’s Office</w:t>
      </w:r>
    </w:p>
    <w:p w14:paraId="6FC01C34" w14:textId="77777777" w:rsidR="00AF3966" w:rsidRDefault="00075AE4">
      <w:pPr>
        <w:ind w:left="14" w:right="0"/>
      </w:pPr>
      <w:r>
        <w:t>County Clerk's Report</w:t>
      </w:r>
    </w:p>
    <w:p w14:paraId="3806F944" w14:textId="77777777" w:rsidR="00AF3966" w:rsidRDefault="00075AE4">
      <w:pPr>
        <w:spacing w:after="10" w:line="433" w:lineRule="auto"/>
        <w:ind w:left="14" w:right="8093"/>
      </w:pPr>
      <w:r>
        <w:t>Pay Bills Old Business</w:t>
      </w:r>
    </w:p>
    <w:p w14:paraId="7E9581A3" w14:textId="77777777" w:rsidR="00AF3966" w:rsidRDefault="00075AE4">
      <w:pPr>
        <w:ind w:left="14" w:right="0"/>
      </w:pPr>
      <w:r>
        <w:t>New Business</w:t>
      </w:r>
    </w:p>
    <w:p w14:paraId="489B458C" w14:textId="77777777" w:rsidR="00AF3966" w:rsidRDefault="00075AE4">
      <w:pPr>
        <w:ind w:left="14" w:right="0"/>
      </w:pPr>
      <w:r>
        <w:t xml:space="preserve">Recess until Recess </w:t>
      </w:r>
      <w:proofErr w:type="spellStart"/>
      <w:r>
        <w:t>titl</w:t>
      </w:r>
      <w:proofErr w:type="spellEnd"/>
      <w:r>
        <w:t xml:space="preserve"> February 11, 2021 at 9:00am</w:t>
      </w:r>
    </w:p>
    <w:sectPr w:rsidR="00AF3966">
      <w:pgSz w:w="12240" w:h="15840"/>
      <w:pgMar w:top="1440" w:right="1440" w:bottom="1440" w:left="16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966"/>
    <w:rsid w:val="00075AE4"/>
    <w:rsid w:val="009F27FB"/>
    <w:rsid w:val="00AF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2F878"/>
  <w15:docId w15:val="{06545D4E-DC9D-4DA9-B0EA-FA5E56EF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9"/>
      <w:ind w:right="3408" w:firstLine="4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KM_554e-20201229111018</dc:title>
  <dc:subject/>
  <dc:creator>Amy Crawford</dc:creator>
  <cp:keywords/>
  <cp:lastModifiedBy>samanthahancockcounty@gmail.com</cp:lastModifiedBy>
  <cp:revision>3</cp:revision>
  <dcterms:created xsi:type="dcterms:W3CDTF">2020-12-29T16:53:00Z</dcterms:created>
  <dcterms:modified xsi:type="dcterms:W3CDTF">2020-12-29T21:33:00Z</dcterms:modified>
</cp:coreProperties>
</file>